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B69" w:rsidRDefault="002F4B69" w:rsidP="00CC7283">
      <w:pPr>
        <w:pStyle w:val="Heading1"/>
        <w:shd w:val="clear" w:color="auto" w:fill="FFFFFF"/>
        <w:spacing w:before="0" w:beforeAutospacing="0" w:after="150" w:afterAutospacing="0" w:line="360" w:lineRule="atLeast"/>
        <w:jc w:val="center"/>
        <w:textAlignment w:val="baseline"/>
        <w:rPr>
          <w:rFonts w:ascii="Arial" w:hAnsi="Arial" w:cs="Arial"/>
          <w:b w:val="0"/>
          <w:bCs w:val="0"/>
          <w:color w:val="444444"/>
          <w:spacing w:val="-15"/>
          <w:sz w:val="30"/>
          <w:szCs w:val="30"/>
        </w:rPr>
      </w:pPr>
      <w:r>
        <w:rPr>
          <w:rFonts w:ascii="Arial" w:hAnsi="Arial" w:cs="Arial"/>
          <w:b w:val="0"/>
          <w:bCs w:val="0"/>
          <w:color w:val="444444"/>
          <w:spacing w:val="-15"/>
          <w:sz w:val="30"/>
          <w:szCs w:val="30"/>
        </w:rPr>
        <w:t>Відкрита розмова про фемінізм: зустріч у ПНПУ із соціологинею Тамарою Марценюк</w:t>
      </w:r>
    </w:p>
    <w:p w:rsidR="002F4B69" w:rsidRDefault="002F4B69" w:rsidP="00831CA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 " style="width:375pt;height:499.5pt">
            <v:imagedata r:id="rId5" r:href="rId6"/>
          </v:shape>
        </w:pict>
      </w:r>
    </w:p>
    <w:p w:rsidR="002F4B69" w:rsidRPr="00CC7283" w:rsidRDefault="002F4B69" w:rsidP="00CC7283">
      <w:pPr>
        <w:pStyle w:val="NormalWeb"/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CC7283">
        <w:rPr>
          <w:rFonts w:ascii="Arial" w:hAnsi="Arial" w:cs="Arial"/>
          <w:color w:val="000000"/>
          <w:sz w:val="22"/>
          <w:szCs w:val="22"/>
        </w:rPr>
        <w:t>Центр історико-антропологічних досліджень і Центр дослідження полтавської журналістики 27 травня 2019 р. провели в ПНПУ імені В. Г. Короленка спільний захід. Це була презентація-дискусія «Чому не варто боятися фемінізму» за участі відомої науковиці, кандидатки соціологічних наук, доцентки Національного університету «Києво-Могилянська академія» Тамари Марценюк. Дослідниця вже не вперше відвідує наш університет. 2017 р. вона брала участь у семінарі «Історія. Ґендер. Сексуальність. Полтава», у межах якого прочитала лекцію «Ґендер, нація, революція».</w:t>
      </w:r>
    </w:p>
    <w:p w:rsidR="002F4B69" w:rsidRPr="00CC7283" w:rsidRDefault="002F4B69" w:rsidP="00CC7283">
      <w:pPr>
        <w:pStyle w:val="NormalWeb"/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CC7283">
        <w:rPr>
          <w:rFonts w:ascii="Arial" w:hAnsi="Arial" w:cs="Arial"/>
          <w:color w:val="000000"/>
          <w:sz w:val="22"/>
          <w:szCs w:val="22"/>
        </w:rPr>
        <w:t>Цьогоріч Тамара Марценюк презентувала свою книгу «Чому не варто боятися фемінізму», яка вийшла друком у видавництві «Комора», та проект «Безстрашні: вони творять фемінізм в Україні».</w:t>
      </w:r>
    </w:p>
    <w:p w:rsidR="002F4B69" w:rsidRDefault="002F4B69" w:rsidP="00831CA0">
      <w:r>
        <w:pict>
          <v:shape id="_x0000_i1026" type="#_x0000_t75" alt=" " style="width:371.25pt;height:259.5pt">
            <v:imagedata r:id="rId7" r:href="rId8"/>
          </v:shape>
        </w:pict>
      </w:r>
    </w:p>
    <w:p w:rsidR="002F4B69" w:rsidRPr="00CC7283" w:rsidRDefault="002F4B69" w:rsidP="00CB2A8F">
      <w:pPr>
        <w:shd w:val="clear" w:color="auto" w:fill="FFFFFF"/>
        <w:spacing w:after="0" w:line="356" w:lineRule="atLeast"/>
        <w:jc w:val="both"/>
        <w:textAlignment w:val="baseline"/>
        <w:rPr>
          <w:rFonts w:ascii="Arial" w:hAnsi="Arial" w:cs="Arial"/>
          <w:color w:val="000000"/>
        </w:rPr>
      </w:pPr>
      <w:r w:rsidRPr="00CC7283">
        <w:rPr>
          <w:rFonts w:ascii="Arial" w:hAnsi="Arial" w:cs="Arial"/>
          <w:color w:val="000000"/>
        </w:rPr>
        <w:t>У книзі «Чому не варто боятися фемінізму» авторка подає огляд основних етапів світового феміністичного руху, його ключових постатей і праць, а також здобутків, що вже сприймаються як належне. Крім історії та теорії, у праці є багато інформації про сучасні феміністичні тренди, феміністичний активізм, людей та організації, які нині працюють в Україні задля забезпечення рівних прав для жінок і чоловіків. До кожного розділу подані посилання на тексти, фільми, відеолекції й інші корисні ресурси, що стануть у нагоді всім зацікавленим.</w:t>
      </w:r>
    </w:p>
    <w:p w:rsidR="002F4B69" w:rsidRDefault="002F4B69" w:rsidP="00CB2A8F">
      <w:pPr>
        <w:shd w:val="clear" w:color="auto" w:fill="FFFFFF"/>
        <w:spacing w:after="0" w:line="356" w:lineRule="atLeast"/>
        <w:jc w:val="both"/>
        <w:textAlignment w:val="baseline"/>
        <w:rPr>
          <w:rFonts w:ascii="Arial" w:hAnsi="Arial" w:cs="Arial"/>
          <w:color w:val="000000"/>
        </w:rPr>
      </w:pPr>
      <w:r w:rsidRPr="00CC7283">
        <w:rPr>
          <w:rFonts w:ascii="Arial" w:hAnsi="Arial" w:cs="Arial"/>
          <w:color w:val="000000"/>
        </w:rPr>
        <w:t>Після виступу Тамари Марценюк охочі могли поставити дослідниці питання, найкраще з яких – про (не)поєднування фемінізму й націоналізму – було відзначене призом – фірмовою торбинкою конференції «Наснаження агентів змін», яка відбулася в Полтаві 25-26 травня.</w:t>
      </w:r>
    </w:p>
    <w:p w:rsidR="002F4B69" w:rsidRPr="00CC7283" w:rsidRDefault="002F4B69" w:rsidP="00CB2A8F">
      <w:pPr>
        <w:shd w:val="clear" w:color="auto" w:fill="FFFFFF"/>
        <w:spacing w:after="0" w:line="356" w:lineRule="atLeast"/>
        <w:jc w:val="both"/>
        <w:textAlignment w:val="baseline"/>
        <w:rPr>
          <w:rFonts w:ascii="Arial" w:hAnsi="Arial" w:cs="Arial"/>
          <w:color w:val="000000"/>
        </w:rPr>
      </w:pPr>
    </w:p>
    <w:p w:rsidR="002F4B69" w:rsidRDefault="002F4B69" w:rsidP="00831CA0">
      <w:r>
        <w:pict>
          <v:shape id="_x0000_i1027" type="#_x0000_t75" alt=" " style="width:375pt;height:281.25pt">
            <v:imagedata r:id="rId9" r:href="rId10"/>
          </v:shape>
        </w:pict>
      </w:r>
    </w:p>
    <w:p w:rsidR="002F4B69" w:rsidRPr="00CC7283" w:rsidRDefault="002F4B69" w:rsidP="00CC7283">
      <w:pPr>
        <w:shd w:val="clear" w:color="auto" w:fill="FFFFFF"/>
        <w:spacing w:after="240" w:line="240" w:lineRule="auto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</w:t>
      </w:r>
      <w:r w:rsidRPr="00CC7283">
        <w:rPr>
          <w:rFonts w:ascii="Arial" w:hAnsi="Arial" w:cs="Arial"/>
          <w:color w:val="000000"/>
        </w:rPr>
        <w:t>акож в університеті біля великої актової зали тривала виставка робіт «Не жіноча справа», підготовлена в межах проекту «Підвищення видимості жінок та боротьба з ґендерними стереотипами в національній та місцевій політиці України».</w:t>
      </w:r>
    </w:p>
    <w:p w:rsidR="002F4B69" w:rsidRPr="00CC7283" w:rsidRDefault="002F4B69" w:rsidP="00CC7283">
      <w:pPr>
        <w:shd w:val="clear" w:color="auto" w:fill="FFFFFF"/>
        <w:spacing w:after="0" w:line="356" w:lineRule="atLeast"/>
        <w:textAlignment w:val="baseline"/>
        <w:rPr>
          <w:rFonts w:ascii="Arial" w:hAnsi="Arial" w:cs="Arial"/>
          <w:color w:val="000000"/>
        </w:rPr>
      </w:pPr>
      <w:r w:rsidRPr="00CC7283">
        <w:rPr>
          <w:rFonts w:ascii="Arial" w:hAnsi="Arial" w:cs="Arial"/>
          <w:color w:val="000000"/>
        </w:rPr>
        <w:t>Також Тамара Марценюк узяла участь у програмі «Будні» на Українському радіо «Лтава»</w:t>
      </w:r>
    </w:p>
    <w:p w:rsidR="002F4B69" w:rsidRPr="00CC7283" w:rsidRDefault="002F4B69" w:rsidP="00CC7283">
      <w:pPr>
        <w:shd w:val="clear" w:color="auto" w:fill="FFFFFF"/>
        <w:spacing w:after="0" w:line="356" w:lineRule="atLeast"/>
        <w:jc w:val="both"/>
        <w:textAlignment w:val="baseline"/>
        <w:rPr>
          <w:rFonts w:ascii="Arial" w:hAnsi="Arial" w:cs="Arial"/>
          <w:color w:val="000000"/>
        </w:rPr>
      </w:pPr>
      <w:hyperlink r:id="rId11" w:history="1">
        <w:r w:rsidRPr="00CC7283">
          <w:rPr>
            <w:rFonts w:ascii="Arial" w:hAnsi="Arial" w:cs="Arial"/>
            <w:color w:val="2989D8"/>
          </w:rPr>
          <w:t>https://www.facebook.com/radioltava/videos/838722866496832/</w:t>
        </w:r>
      </w:hyperlink>
    </w:p>
    <w:p w:rsidR="002F4B69" w:rsidRPr="00333676" w:rsidRDefault="002F4B69" w:rsidP="00831CA0"/>
    <w:sectPr w:rsidR="002F4B69" w:rsidRPr="00333676" w:rsidSect="00762063">
      <w:pgSz w:w="11906" w:h="16838"/>
      <w:pgMar w:top="1134" w:right="726" w:bottom="113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F4B22"/>
    <w:multiLevelType w:val="hybridMultilevel"/>
    <w:tmpl w:val="2EA26B86"/>
    <w:lvl w:ilvl="0" w:tplc="256613EA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1B3DC5"/>
    <w:multiLevelType w:val="hybridMultilevel"/>
    <w:tmpl w:val="130C3B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4D727EB"/>
    <w:multiLevelType w:val="hybridMultilevel"/>
    <w:tmpl w:val="8BF23DEC"/>
    <w:lvl w:ilvl="0" w:tplc="0D54CA8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705E107B"/>
    <w:multiLevelType w:val="hybridMultilevel"/>
    <w:tmpl w:val="336E6CBE"/>
    <w:lvl w:ilvl="0" w:tplc="DC146F10">
      <w:start w:val="1"/>
      <w:numFmt w:val="decimal"/>
      <w:lvlText w:val="%1."/>
      <w:lvlJc w:val="left"/>
      <w:pPr>
        <w:ind w:left="3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7EB0"/>
    <w:rsid w:val="0000594D"/>
    <w:rsid w:val="0002574D"/>
    <w:rsid w:val="00031C74"/>
    <w:rsid w:val="0007324E"/>
    <w:rsid w:val="00083172"/>
    <w:rsid w:val="000C7E43"/>
    <w:rsid w:val="000F15EF"/>
    <w:rsid w:val="00124DCF"/>
    <w:rsid w:val="001270C8"/>
    <w:rsid w:val="0014114E"/>
    <w:rsid w:val="00181348"/>
    <w:rsid w:val="001C4BF7"/>
    <w:rsid w:val="001E07CD"/>
    <w:rsid w:val="001E6389"/>
    <w:rsid w:val="0020052E"/>
    <w:rsid w:val="002203CB"/>
    <w:rsid w:val="00220C92"/>
    <w:rsid w:val="00243B32"/>
    <w:rsid w:val="00282586"/>
    <w:rsid w:val="00287047"/>
    <w:rsid w:val="002A13A8"/>
    <w:rsid w:val="002B24C4"/>
    <w:rsid w:val="002B2638"/>
    <w:rsid w:val="002E118D"/>
    <w:rsid w:val="002F4B69"/>
    <w:rsid w:val="003074F1"/>
    <w:rsid w:val="00330873"/>
    <w:rsid w:val="0033162C"/>
    <w:rsid w:val="00333676"/>
    <w:rsid w:val="0033637B"/>
    <w:rsid w:val="00347C51"/>
    <w:rsid w:val="00362FB0"/>
    <w:rsid w:val="003C7691"/>
    <w:rsid w:val="00407232"/>
    <w:rsid w:val="00461122"/>
    <w:rsid w:val="004B26B4"/>
    <w:rsid w:val="00507087"/>
    <w:rsid w:val="006122FB"/>
    <w:rsid w:val="0063397F"/>
    <w:rsid w:val="00644954"/>
    <w:rsid w:val="00666703"/>
    <w:rsid w:val="00672FF7"/>
    <w:rsid w:val="00684868"/>
    <w:rsid w:val="006A372C"/>
    <w:rsid w:val="006C05B8"/>
    <w:rsid w:val="0072549B"/>
    <w:rsid w:val="00733B2A"/>
    <w:rsid w:val="007359B1"/>
    <w:rsid w:val="00760CF0"/>
    <w:rsid w:val="00762063"/>
    <w:rsid w:val="007660E8"/>
    <w:rsid w:val="007710F8"/>
    <w:rsid w:val="007A1B26"/>
    <w:rsid w:val="007D5CFF"/>
    <w:rsid w:val="007F68C6"/>
    <w:rsid w:val="008010D9"/>
    <w:rsid w:val="00831CA0"/>
    <w:rsid w:val="008566A5"/>
    <w:rsid w:val="00877E62"/>
    <w:rsid w:val="00946E25"/>
    <w:rsid w:val="00947410"/>
    <w:rsid w:val="00950B49"/>
    <w:rsid w:val="00975AF2"/>
    <w:rsid w:val="00980019"/>
    <w:rsid w:val="00987479"/>
    <w:rsid w:val="00990156"/>
    <w:rsid w:val="009A0CCA"/>
    <w:rsid w:val="009A3FBD"/>
    <w:rsid w:val="009A7C20"/>
    <w:rsid w:val="009E4525"/>
    <w:rsid w:val="00A15E33"/>
    <w:rsid w:val="00A52515"/>
    <w:rsid w:val="00A65F4F"/>
    <w:rsid w:val="00A751F0"/>
    <w:rsid w:val="00A8453C"/>
    <w:rsid w:val="00AA1F45"/>
    <w:rsid w:val="00B069A0"/>
    <w:rsid w:val="00B16752"/>
    <w:rsid w:val="00B26402"/>
    <w:rsid w:val="00BC1C9D"/>
    <w:rsid w:val="00BD0238"/>
    <w:rsid w:val="00BD5B7C"/>
    <w:rsid w:val="00BF4956"/>
    <w:rsid w:val="00C026A8"/>
    <w:rsid w:val="00C12755"/>
    <w:rsid w:val="00C203F8"/>
    <w:rsid w:val="00C32F2B"/>
    <w:rsid w:val="00C85B68"/>
    <w:rsid w:val="00C92676"/>
    <w:rsid w:val="00CB2A8F"/>
    <w:rsid w:val="00CB420E"/>
    <w:rsid w:val="00CC1CCD"/>
    <w:rsid w:val="00CC7283"/>
    <w:rsid w:val="00D01879"/>
    <w:rsid w:val="00D41005"/>
    <w:rsid w:val="00D736D8"/>
    <w:rsid w:val="00D96A0C"/>
    <w:rsid w:val="00DA5690"/>
    <w:rsid w:val="00DA5B6B"/>
    <w:rsid w:val="00DA72FE"/>
    <w:rsid w:val="00DC44E6"/>
    <w:rsid w:val="00DE2C3C"/>
    <w:rsid w:val="00E0450B"/>
    <w:rsid w:val="00E3615B"/>
    <w:rsid w:val="00E403CC"/>
    <w:rsid w:val="00E70666"/>
    <w:rsid w:val="00E7605F"/>
    <w:rsid w:val="00E96DD7"/>
    <w:rsid w:val="00ED2ABD"/>
    <w:rsid w:val="00EE7FF5"/>
    <w:rsid w:val="00F3204A"/>
    <w:rsid w:val="00F67F0A"/>
    <w:rsid w:val="00F84838"/>
    <w:rsid w:val="00FA1801"/>
    <w:rsid w:val="00FA7EB0"/>
    <w:rsid w:val="00FC2090"/>
    <w:rsid w:val="00FD1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3F8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locked/>
    <w:rsid w:val="00FA180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C7691"/>
    <w:rPr>
      <w:rFonts w:ascii="Cambria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99"/>
    <w:rsid w:val="00FA7EB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E2C3C"/>
    <w:pPr>
      <w:ind w:left="720"/>
      <w:contextualSpacing/>
    </w:pPr>
  </w:style>
  <w:style w:type="paragraph" w:styleId="NormalWeb">
    <w:name w:val="Normal (Web)"/>
    <w:basedOn w:val="Normal"/>
    <w:uiPriority w:val="99"/>
    <w:rsid w:val="00FA18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F8483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03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3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3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03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pnpu.edu.ua/wp-content/uploads/2019/12/2019052808383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pnpu.edu.ua/wp-content/uploads/2019/12/20190528083744.jpg" TargetMode="External"/><Relationship Id="rId11" Type="http://schemas.openxmlformats.org/officeDocument/2006/relationships/hyperlink" Target="https://www.facebook.com/radioltava/videos/838722866496832/" TargetMode="External"/><Relationship Id="rId5" Type="http://schemas.openxmlformats.org/officeDocument/2006/relationships/image" Target="media/image1.jpeg"/><Relationship Id="rId10" Type="http://schemas.openxmlformats.org/officeDocument/2006/relationships/image" Target="http://pnpu.edu.ua/wp-content/uploads/2019/12/20190528083924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131</TotalTime>
  <Pages>3</Pages>
  <Words>355</Words>
  <Characters>2029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Басенко</dc:creator>
  <cp:keywords/>
  <dc:description/>
  <cp:lastModifiedBy>MX</cp:lastModifiedBy>
  <cp:revision>71</cp:revision>
  <cp:lastPrinted>2020-02-03T10:38:00Z</cp:lastPrinted>
  <dcterms:created xsi:type="dcterms:W3CDTF">2020-02-03T10:22:00Z</dcterms:created>
  <dcterms:modified xsi:type="dcterms:W3CDTF">2020-04-21T11:48:00Z</dcterms:modified>
</cp:coreProperties>
</file>