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17" w:rsidRDefault="00577F17" w:rsidP="00574206">
      <w:pPr>
        <w:pStyle w:val="Heading1"/>
        <w:shd w:val="clear" w:color="auto" w:fill="FFFFFF"/>
        <w:spacing w:before="0" w:beforeAutospacing="0" w:after="150" w:afterAutospacing="0" w:line="360" w:lineRule="atLeast"/>
        <w:jc w:val="center"/>
        <w:textAlignment w:val="baseline"/>
        <w:rPr>
          <w:rFonts w:ascii="Arial" w:hAnsi="Arial" w:cs="Arial"/>
          <w:b w:val="0"/>
          <w:bCs w:val="0"/>
          <w:color w:val="444444"/>
          <w:spacing w:val="-15"/>
          <w:sz w:val="30"/>
          <w:szCs w:val="30"/>
        </w:rPr>
      </w:pPr>
      <w:r>
        <w:rPr>
          <w:rFonts w:ascii="Arial" w:hAnsi="Arial" w:cs="Arial"/>
          <w:b w:val="0"/>
          <w:bCs w:val="0"/>
          <w:color w:val="444444"/>
          <w:spacing w:val="-15"/>
          <w:sz w:val="30"/>
          <w:szCs w:val="30"/>
        </w:rPr>
        <w:t>Профорієнтаційний вебінар кафедри журналістики</w:t>
      </w:r>
    </w:p>
    <w:p w:rsidR="00577F17" w:rsidRDefault="00577F17" w:rsidP="00574206">
      <w:pPr>
        <w:pStyle w:val="Heading1"/>
        <w:shd w:val="clear" w:color="auto" w:fill="FFFFFF"/>
        <w:spacing w:before="0" w:beforeAutospacing="0" w:after="150" w:afterAutospacing="0" w:line="360" w:lineRule="atLeast"/>
        <w:jc w:val="center"/>
        <w:textAlignment w:val="baseline"/>
        <w:rPr>
          <w:rFonts w:ascii="Arial" w:hAnsi="Arial" w:cs="Arial"/>
          <w:b w:val="0"/>
          <w:bCs w:val="0"/>
          <w:color w:val="444444"/>
          <w:spacing w:val="-15"/>
          <w:sz w:val="30"/>
          <w:szCs w:val="30"/>
        </w:rPr>
      </w:pPr>
    </w:p>
    <w:p w:rsidR="00577F17" w:rsidRDefault="00577F17" w:rsidP="00831CA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4.5pt;height:225pt">
            <v:imagedata r:id="rId5" r:href="rId6"/>
          </v:shape>
        </w:pict>
      </w:r>
    </w:p>
    <w:p w:rsidR="00577F17" w:rsidRDefault="00577F17" w:rsidP="00574206">
      <w:pPr>
        <w:jc w:val="both"/>
      </w:pPr>
      <w:r>
        <w:rPr>
          <w:rFonts w:ascii="Arial" w:hAnsi="Arial" w:cs="Arial"/>
          <w:color w:val="000000"/>
          <w:shd w:val="clear" w:color="auto" w:fill="FFFFFF"/>
        </w:rPr>
        <w:t>У межах співпраці кафедри журналістики ПНПУ імені В. Г. Короленка із закладами позашкільної освіти Полтавщини відбулися два медіаосвітні вебінари для вихованців гуртків «Основи журналістики» Кобеляцького районного будинку дитячої та юнацької творчості імені Миколи Касьяна та «Юний журналіст» Полтавського обласного центру естетичного виховання учнівської молоді. На запрошення керівниць гуртків Олени Білаш й Ірини Синягівської лекцію про фейкову інформацію та фактчекінг провів доцент кафедри журналістики Сергій Шебеліст.</w:t>
      </w:r>
    </w:p>
    <w:p w:rsidR="00577F17" w:rsidRDefault="00577F17" w:rsidP="00831CA0">
      <w:r>
        <w:pict>
          <v:shape id="_x0000_i1026" type="#_x0000_t75" alt="" style="width:480pt;height:260.25pt">
            <v:imagedata r:id="rId7" r:href="rId8"/>
          </v:shape>
        </w:pict>
      </w:r>
    </w:p>
    <w:p w:rsidR="00577F17" w:rsidRDefault="00577F17" w:rsidP="009F0530">
      <w:pPr>
        <w:jc w:val="both"/>
        <w:rPr>
          <w:rFonts w:ascii="Arial" w:hAnsi="Arial" w:cs="Arial"/>
          <w:color w:val="000000"/>
          <w:shd w:val="clear" w:color="auto" w:fill="FFFFFF"/>
        </w:rPr>
      </w:pPr>
      <w:r>
        <w:rPr>
          <w:rFonts w:ascii="Arial" w:hAnsi="Arial" w:cs="Arial"/>
          <w:color w:val="000000"/>
          <w:shd w:val="clear" w:color="auto" w:fill="FFFFFF"/>
        </w:rPr>
        <w:t>Під час заходу викладач розкрив зміст понять «фейк», розповів про джерела їхнього походження та специфіку подачі інформації у мас-медіа (однобоке висвітлення подій, змішування фактів і коментарів, надмірні узагальнення, перекручення цитат і використання недостовірних фото- й відеоматеріалів). Щоб запобігти поширенню відверто неправдивих або маніпулятивних новин, лектор порадив фільтрувати інформацію, сприймати її критично, намагатися знайти і першоджерело, а для розуміння загальної інформаційної картини варто користуватися кількома авторитетними джерелами. На підтвердження своїх слів Сергій Шебеліст наводив наочні приклади з журналістської практики.</w:t>
      </w:r>
    </w:p>
    <w:p w:rsidR="00577F17" w:rsidRDefault="00577F17" w:rsidP="009F0530">
      <w:pPr>
        <w:jc w:val="both"/>
      </w:pPr>
      <w:r>
        <w:pict>
          <v:shape id="_x0000_i1027" type="#_x0000_t75" alt="" style="width:480pt;height:274.5pt">
            <v:imagedata r:id="rId9" r:href="rId10"/>
          </v:shape>
        </w:pict>
      </w:r>
    </w:p>
    <w:p w:rsidR="00577F17" w:rsidRDefault="00577F17" w:rsidP="00A47CF7">
      <w:pPr>
        <w:pStyle w:val="NormalWeb"/>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Після викладу основного матеріалу викладач відповів на запитання гуртківців з Кобеляк і Полтави, порекомендувавши їм відповідально ставитися до користування ЗМК і соціальними мережами й дотримуватися правил «інформаційної гігієни».</w:t>
      </w:r>
    </w:p>
    <w:p w:rsidR="00577F17" w:rsidRDefault="00577F17" w:rsidP="00A47CF7">
      <w:pPr>
        <w:pStyle w:val="NormalWeb"/>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До слова, члени гуртків «Основи журналістики» і «Юний журналіст» – постійні учасники профорієнтаційних заходів, які реалізовує кафедра журналістики ПНПУ імені В. Г. Короленка, зокрема проєкту «МедіаТерра» та конкурсів «Допис у газету» й «Україна – це ми».</w:t>
      </w:r>
    </w:p>
    <w:p w:rsidR="00577F17" w:rsidRPr="00333676" w:rsidRDefault="00577F17" w:rsidP="009F0530">
      <w:pPr>
        <w:jc w:val="both"/>
      </w:pPr>
    </w:p>
    <w:sectPr w:rsidR="00577F17" w:rsidRPr="00333676" w:rsidSect="00762063">
      <w:pgSz w:w="11906" w:h="16838"/>
      <w:pgMar w:top="1134" w:right="726"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B22"/>
    <w:multiLevelType w:val="hybridMultilevel"/>
    <w:tmpl w:val="2EA26B86"/>
    <w:lvl w:ilvl="0" w:tplc="256613E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1B3DC5"/>
    <w:multiLevelType w:val="hybridMultilevel"/>
    <w:tmpl w:val="130C3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D727EB"/>
    <w:multiLevelType w:val="hybridMultilevel"/>
    <w:tmpl w:val="8BF23DEC"/>
    <w:lvl w:ilvl="0" w:tplc="0D54CA88">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705E107B"/>
    <w:multiLevelType w:val="hybridMultilevel"/>
    <w:tmpl w:val="336E6CBE"/>
    <w:lvl w:ilvl="0" w:tplc="DC146F10">
      <w:start w:val="1"/>
      <w:numFmt w:val="decimal"/>
      <w:lvlText w:val="%1."/>
      <w:lvlJc w:val="left"/>
      <w:pPr>
        <w:ind w:left="389" w:hanging="360"/>
      </w:pPr>
      <w:rPr>
        <w:rFonts w:cs="Times New Roman" w:hint="default"/>
      </w:rPr>
    </w:lvl>
    <w:lvl w:ilvl="1" w:tplc="04190019" w:tentative="1">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EB0"/>
    <w:rsid w:val="0000594D"/>
    <w:rsid w:val="00031C74"/>
    <w:rsid w:val="0007324E"/>
    <w:rsid w:val="00083172"/>
    <w:rsid w:val="000C7E43"/>
    <w:rsid w:val="000F15EF"/>
    <w:rsid w:val="00124DCF"/>
    <w:rsid w:val="001270C8"/>
    <w:rsid w:val="0014114E"/>
    <w:rsid w:val="0014607B"/>
    <w:rsid w:val="00181348"/>
    <w:rsid w:val="001C4BF7"/>
    <w:rsid w:val="001E07CD"/>
    <w:rsid w:val="001E6389"/>
    <w:rsid w:val="0020052E"/>
    <w:rsid w:val="002203CB"/>
    <w:rsid w:val="00220C92"/>
    <w:rsid w:val="00243B32"/>
    <w:rsid w:val="00282586"/>
    <w:rsid w:val="00287047"/>
    <w:rsid w:val="002A13A8"/>
    <w:rsid w:val="002B24C4"/>
    <w:rsid w:val="002B2638"/>
    <w:rsid w:val="002E118D"/>
    <w:rsid w:val="003074F1"/>
    <w:rsid w:val="0033162C"/>
    <w:rsid w:val="00333676"/>
    <w:rsid w:val="0033637B"/>
    <w:rsid w:val="00347C51"/>
    <w:rsid w:val="00362FB0"/>
    <w:rsid w:val="003C7691"/>
    <w:rsid w:val="00407232"/>
    <w:rsid w:val="00461122"/>
    <w:rsid w:val="004B26B4"/>
    <w:rsid w:val="00507087"/>
    <w:rsid w:val="00574206"/>
    <w:rsid w:val="00577F17"/>
    <w:rsid w:val="006122FB"/>
    <w:rsid w:val="0063397F"/>
    <w:rsid w:val="00644954"/>
    <w:rsid w:val="00666703"/>
    <w:rsid w:val="00672FF7"/>
    <w:rsid w:val="00684868"/>
    <w:rsid w:val="006A372C"/>
    <w:rsid w:val="006C05B8"/>
    <w:rsid w:val="0072549B"/>
    <w:rsid w:val="00733B2A"/>
    <w:rsid w:val="007359B1"/>
    <w:rsid w:val="00760CF0"/>
    <w:rsid w:val="00762063"/>
    <w:rsid w:val="007660E8"/>
    <w:rsid w:val="007710F8"/>
    <w:rsid w:val="007A1B26"/>
    <w:rsid w:val="007D5CFF"/>
    <w:rsid w:val="007F68C6"/>
    <w:rsid w:val="008010D9"/>
    <w:rsid w:val="00831CA0"/>
    <w:rsid w:val="008566A5"/>
    <w:rsid w:val="00877E62"/>
    <w:rsid w:val="00946E25"/>
    <w:rsid w:val="00947410"/>
    <w:rsid w:val="00950B49"/>
    <w:rsid w:val="00975AF2"/>
    <w:rsid w:val="00980019"/>
    <w:rsid w:val="00987479"/>
    <w:rsid w:val="00990156"/>
    <w:rsid w:val="009A0CCA"/>
    <w:rsid w:val="009A3FBD"/>
    <w:rsid w:val="009A7C20"/>
    <w:rsid w:val="009E4525"/>
    <w:rsid w:val="009F0530"/>
    <w:rsid w:val="00A15E33"/>
    <w:rsid w:val="00A47CF7"/>
    <w:rsid w:val="00A52515"/>
    <w:rsid w:val="00A65F4F"/>
    <w:rsid w:val="00A751F0"/>
    <w:rsid w:val="00A8453C"/>
    <w:rsid w:val="00AA1F45"/>
    <w:rsid w:val="00B069A0"/>
    <w:rsid w:val="00B1615C"/>
    <w:rsid w:val="00B16752"/>
    <w:rsid w:val="00B26402"/>
    <w:rsid w:val="00BB7294"/>
    <w:rsid w:val="00BC1C9D"/>
    <w:rsid w:val="00BD0238"/>
    <w:rsid w:val="00BD5B7C"/>
    <w:rsid w:val="00BF4956"/>
    <w:rsid w:val="00C026A8"/>
    <w:rsid w:val="00C12755"/>
    <w:rsid w:val="00C203F8"/>
    <w:rsid w:val="00C32F2B"/>
    <w:rsid w:val="00C85B68"/>
    <w:rsid w:val="00C92676"/>
    <w:rsid w:val="00CB2A8F"/>
    <w:rsid w:val="00CB420E"/>
    <w:rsid w:val="00CC1CCD"/>
    <w:rsid w:val="00D01879"/>
    <w:rsid w:val="00D41005"/>
    <w:rsid w:val="00D736D8"/>
    <w:rsid w:val="00D96A0C"/>
    <w:rsid w:val="00DA5690"/>
    <w:rsid w:val="00DA5B6B"/>
    <w:rsid w:val="00DA72FE"/>
    <w:rsid w:val="00DC44E6"/>
    <w:rsid w:val="00DE2C3C"/>
    <w:rsid w:val="00E0450B"/>
    <w:rsid w:val="00E3615B"/>
    <w:rsid w:val="00E403CC"/>
    <w:rsid w:val="00E70666"/>
    <w:rsid w:val="00E96DD7"/>
    <w:rsid w:val="00ED2ABD"/>
    <w:rsid w:val="00EE7FF5"/>
    <w:rsid w:val="00F3204A"/>
    <w:rsid w:val="00F67F0A"/>
    <w:rsid w:val="00F84838"/>
    <w:rsid w:val="00FA1801"/>
    <w:rsid w:val="00FA7EB0"/>
    <w:rsid w:val="00FC2090"/>
    <w:rsid w:val="00FD10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F8"/>
    <w:pPr>
      <w:spacing w:after="200" w:line="276" w:lineRule="auto"/>
    </w:pPr>
  </w:style>
  <w:style w:type="paragraph" w:styleId="Heading1">
    <w:name w:val="heading 1"/>
    <w:basedOn w:val="Normal"/>
    <w:link w:val="Heading1Char"/>
    <w:uiPriority w:val="99"/>
    <w:qFormat/>
    <w:locked/>
    <w:rsid w:val="00FA180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691"/>
    <w:rPr>
      <w:rFonts w:ascii="Cambria" w:hAnsi="Cambria" w:cs="Times New Roman"/>
      <w:b/>
      <w:bCs/>
      <w:kern w:val="32"/>
      <w:sz w:val="32"/>
      <w:szCs w:val="32"/>
    </w:rPr>
  </w:style>
  <w:style w:type="table" w:styleId="TableGrid">
    <w:name w:val="Table Grid"/>
    <w:basedOn w:val="TableNormal"/>
    <w:uiPriority w:val="99"/>
    <w:rsid w:val="00FA7E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2C3C"/>
    <w:pPr>
      <w:ind w:left="720"/>
      <w:contextualSpacing/>
    </w:pPr>
  </w:style>
  <w:style w:type="paragraph" w:styleId="NormalWeb">
    <w:name w:val="Normal (Web)"/>
    <w:basedOn w:val="Normal"/>
    <w:uiPriority w:val="99"/>
    <w:rsid w:val="00FA180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F848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3136524">
      <w:marLeft w:val="0"/>
      <w:marRight w:val="0"/>
      <w:marTop w:val="0"/>
      <w:marBottom w:val="0"/>
      <w:divBdr>
        <w:top w:val="none" w:sz="0" w:space="0" w:color="auto"/>
        <w:left w:val="none" w:sz="0" w:space="0" w:color="auto"/>
        <w:bottom w:val="none" w:sz="0" w:space="0" w:color="auto"/>
        <w:right w:val="none" w:sz="0" w:space="0" w:color="auto"/>
      </w:divBdr>
      <w:divsChild>
        <w:div w:id="1763136525">
          <w:marLeft w:val="0"/>
          <w:marRight w:val="0"/>
          <w:marTop w:val="0"/>
          <w:marBottom w:val="0"/>
          <w:divBdr>
            <w:top w:val="none" w:sz="0" w:space="0" w:color="auto"/>
            <w:left w:val="none" w:sz="0" w:space="0" w:color="auto"/>
            <w:bottom w:val="none" w:sz="0" w:space="0" w:color="auto"/>
            <w:right w:val="none" w:sz="0" w:space="0" w:color="auto"/>
          </w:divBdr>
          <w:divsChild>
            <w:div w:id="17631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6527">
      <w:marLeft w:val="0"/>
      <w:marRight w:val="0"/>
      <w:marTop w:val="0"/>
      <w:marBottom w:val="0"/>
      <w:divBdr>
        <w:top w:val="none" w:sz="0" w:space="0" w:color="auto"/>
        <w:left w:val="none" w:sz="0" w:space="0" w:color="auto"/>
        <w:bottom w:val="none" w:sz="0" w:space="0" w:color="auto"/>
        <w:right w:val="none" w:sz="0" w:space="0" w:color="auto"/>
      </w:divBdr>
    </w:div>
    <w:div w:id="1763136528">
      <w:marLeft w:val="0"/>
      <w:marRight w:val="0"/>
      <w:marTop w:val="0"/>
      <w:marBottom w:val="0"/>
      <w:divBdr>
        <w:top w:val="none" w:sz="0" w:space="0" w:color="auto"/>
        <w:left w:val="none" w:sz="0" w:space="0" w:color="auto"/>
        <w:bottom w:val="none" w:sz="0" w:space="0" w:color="auto"/>
        <w:right w:val="none" w:sz="0" w:space="0" w:color="auto"/>
      </w:divBdr>
    </w:div>
    <w:div w:id="1763136529">
      <w:marLeft w:val="0"/>
      <w:marRight w:val="0"/>
      <w:marTop w:val="0"/>
      <w:marBottom w:val="0"/>
      <w:divBdr>
        <w:top w:val="none" w:sz="0" w:space="0" w:color="auto"/>
        <w:left w:val="none" w:sz="0" w:space="0" w:color="auto"/>
        <w:bottom w:val="none" w:sz="0" w:space="0" w:color="auto"/>
        <w:right w:val="none" w:sz="0" w:space="0" w:color="auto"/>
      </w:divBdr>
    </w:div>
    <w:div w:id="1763136530">
      <w:marLeft w:val="0"/>
      <w:marRight w:val="0"/>
      <w:marTop w:val="0"/>
      <w:marBottom w:val="0"/>
      <w:divBdr>
        <w:top w:val="none" w:sz="0" w:space="0" w:color="auto"/>
        <w:left w:val="none" w:sz="0" w:space="0" w:color="auto"/>
        <w:bottom w:val="none" w:sz="0" w:space="0" w:color="auto"/>
        <w:right w:val="none" w:sz="0" w:space="0" w:color="auto"/>
      </w:divBdr>
    </w:div>
    <w:div w:id="1763136531">
      <w:marLeft w:val="0"/>
      <w:marRight w:val="0"/>
      <w:marTop w:val="0"/>
      <w:marBottom w:val="0"/>
      <w:divBdr>
        <w:top w:val="none" w:sz="0" w:space="0" w:color="auto"/>
        <w:left w:val="none" w:sz="0" w:space="0" w:color="auto"/>
        <w:bottom w:val="none" w:sz="0" w:space="0" w:color="auto"/>
        <w:right w:val="none" w:sz="0" w:space="0" w:color="auto"/>
      </w:divBdr>
    </w:div>
    <w:div w:id="1763136532">
      <w:marLeft w:val="0"/>
      <w:marRight w:val="0"/>
      <w:marTop w:val="0"/>
      <w:marBottom w:val="0"/>
      <w:divBdr>
        <w:top w:val="none" w:sz="0" w:space="0" w:color="auto"/>
        <w:left w:val="none" w:sz="0" w:space="0" w:color="auto"/>
        <w:bottom w:val="none" w:sz="0" w:space="0" w:color="auto"/>
        <w:right w:val="none" w:sz="0" w:space="0" w:color="auto"/>
      </w:divBdr>
    </w:div>
    <w:div w:id="1763136533">
      <w:marLeft w:val="0"/>
      <w:marRight w:val="0"/>
      <w:marTop w:val="0"/>
      <w:marBottom w:val="0"/>
      <w:divBdr>
        <w:top w:val="none" w:sz="0" w:space="0" w:color="auto"/>
        <w:left w:val="none" w:sz="0" w:space="0" w:color="auto"/>
        <w:bottom w:val="none" w:sz="0" w:space="0" w:color="auto"/>
        <w:right w:val="none" w:sz="0" w:space="0" w:color="auto"/>
      </w:divBdr>
    </w:div>
    <w:div w:id="1763136534">
      <w:marLeft w:val="0"/>
      <w:marRight w:val="0"/>
      <w:marTop w:val="0"/>
      <w:marBottom w:val="0"/>
      <w:divBdr>
        <w:top w:val="none" w:sz="0" w:space="0" w:color="auto"/>
        <w:left w:val="none" w:sz="0" w:space="0" w:color="auto"/>
        <w:bottom w:val="none" w:sz="0" w:space="0" w:color="auto"/>
        <w:right w:val="none" w:sz="0" w:space="0" w:color="auto"/>
      </w:divBdr>
    </w:div>
    <w:div w:id="1763136535">
      <w:marLeft w:val="0"/>
      <w:marRight w:val="0"/>
      <w:marTop w:val="0"/>
      <w:marBottom w:val="0"/>
      <w:divBdr>
        <w:top w:val="none" w:sz="0" w:space="0" w:color="auto"/>
        <w:left w:val="none" w:sz="0" w:space="0" w:color="auto"/>
        <w:bottom w:val="none" w:sz="0" w:space="0" w:color="auto"/>
        <w:right w:val="none" w:sz="0" w:space="0" w:color="auto"/>
      </w:divBdr>
    </w:div>
    <w:div w:id="1763136536">
      <w:marLeft w:val="0"/>
      <w:marRight w:val="0"/>
      <w:marTop w:val="0"/>
      <w:marBottom w:val="0"/>
      <w:divBdr>
        <w:top w:val="none" w:sz="0" w:space="0" w:color="auto"/>
        <w:left w:val="none" w:sz="0" w:space="0" w:color="auto"/>
        <w:bottom w:val="none" w:sz="0" w:space="0" w:color="auto"/>
        <w:right w:val="none" w:sz="0" w:space="0" w:color="auto"/>
      </w:divBdr>
    </w:div>
    <w:div w:id="1763136537">
      <w:marLeft w:val="0"/>
      <w:marRight w:val="0"/>
      <w:marTop w:val="0"/>
      <w:marBottom w:val="0"/>
      <w:divBdr>
        <w:top w:val="none" w:sz="0" w:space="0" w:color="auto"/>
        <w:left w:val="none" w:sz="0" w:space="0" w:color="auto"/>
        <w:bottom w:val="none" w:sz="0" w:space="0" w:color="auto"/>
        <w:right w:val="none" w:sz="0" w:space="0" w:color="auto"/>
      </w:divBdr>
    </w:div>
    <w:div w:id="1763136538">
      <w:marLeft w:val="0"/>
      <w:marRight w:val="0"/>
      <w:marTop w:val="0"/>
      <w:marBottom w:val="0"/>
      <w:divBdr>
        <w:top w:val="none" w:sz="0" w:space="0" w:color="auto"/>
        <w:left w:val="none" w:sz="0" w:space="0" w:color="auto"/>
        <w:bottom w:val="none" w:sz="0" w:space="0" w:color="auto"/>
        <w:right w:val="none" w:sz="0" w:space="0" w:color="auto"/>
      </w:divBdr>
    </w:div>
    <w:div w:id="1763136539">
      <w:marLeft w:val="0"/>
      <w:marRight w:val="0"/>
      <w:marTop w:val="0"/>
      <w:marBottom w:val="0"/>
      <w:divBdr>
        <w:top w:val="none" w:sz="0" w:space="0" w:color="auto"/>
        <w:left w:val="none" w:sz="0" w:space="0" w:color="auto"/>
        <w:bottom w:val="none" w:sz="0" w:space="0" w:color="auto"/>
        <w:right w:val="none" w:sz="0" w:space="0" w:color="auto"/>
      </w:divBdr>
    </w:div>
    <w:div w:id="1763136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npu.edu.ua/wp-content/uploads/2020/04/2.p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pnpu.edu.ua/wp-content/uploads/2020/04/91672367_1343854132490834_3374951409609867264_n.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pnpu.edu.ua/wp-content/uploads/2020/04/1-3.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2</Pages>
  <Words>305</Words>
  <Characters>1745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Басенко</dc:creator>
  <cp:keywords/>
  <dc:description/>
  <cp:lastModifiedBy>MX</cp:lastModifiedBy>
  <cp:revision>73</cp:revision>
  <cp:lastPrinted>2020-02-03T10:38:00Z</cp:lastPrinted>
  <dcterms:created xsi:type="dcterms:W3CDTF">2020-02-03T10:22:00Z</dcterms:created>
  <dcterms:modified xsi:type="dcterms:W3CDTF">2020-04-21T11:39:00Z</dcterms:modified>
</cp:coreProperties>
</file>